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264C204" w14:textId="77777777" w:rsidR="00224B5F" w:rsidRDefault="00000000">
      <w:pPr>
        <w:spacing w:after="40"/>
        <w:jc w:val="center"/>
      </w:pPr>
      <w:r>
        <w:rPr>
          <w:b/>
          <w:bCs/>
          <w:caps/>
          <w:color w:val="1B2B6B"/>
          <w:sz w:val="28"/>
          <w:szCs w:val="28"/>
        </w:rPr>
        <w:t>US VIRGIN ISLANDS LACROSSE ASSOCIATION</w:t>
      </w:r>
    </w:p>
    <w:p w14:paraId="7E740497" w14:textId="77777777" w:rsidR="00224B5F" w:rsidRDefault="00000000">
      <w:pPr>
        <w:spacing w:after="160"/>
        <w:jc w:val="center"/>
      </w:pPr>
      <w:r>
        <w:rPr>
          <w:i/>
          <w:iCs/>
          <w:color w:val="E8A020"/>
          <w:sz w:val="20"/>
          <w:szCs w:val="20"/>
        </w:rPr>
        <w:t>National Teams Program</w:t>
      </w:r>
    </w:p>
    <w:p w14:paraId="43E11FB3" w14:textId="77777777" w:rsidR="00224B5F" w:rsidRDefault="00224B5F">
      <w:pPr>
        <w:pBdr>
          <w:bottom w:val="single" w:sz="12" w:space="1" w:color="E8A020"/>
        </w:pBdr>
        <w:spacing w:after="160"/>
      </w:pPr>
    </w:p>
    <w:p w14:paraId="2E89DFD5" w14:textId="77777777" w:rsidR="00224B5F" w:rsidRDefault="00000000">
      <w:pPr>
        <w:spacing w:after="80"/>
      </w:pPr>
      <w:r>
        <w:rPr>
          <w:b/>
          <w:bCs/>
          <w:color w:val="1B2B6B"/>
          <w:sz w:val="20"/>
          <w:szCs w:val="20"/>
        </w:rPr>
        <w:t>FOR IMMEDIATE RELEASE</w:t>
      </w:r>
    </w:p>
    <w:p w14:paraId="7A5CC4FE" w14:textId="65CAFE8E" w:rsidR="00224B5F" w:rsidRDefault="00000000">
      <w:pPr>
        <w:spacing w:after="240"/>
      </w:pPr>
      <w:r>
        <w:rPr>
          <w:color w:val="555555"/>
          <w:sz w:val="18"/>
          <w:szCs w:val="18"/>
        </w:rPr>
        <w:t>Contact:  USVILA National Teams Program |</w:t>
      </w:r>
      <w:r w:rsidR="005D1954">
        <w:rPr>
          <w:color w:val="555555"/>
          <w:sz w:val="18"/>
          <w:szCs w:val="18"/>
        </w:rPr>
        <w:t xml:space="preserve"> wshatz@usvilax.org</w:t>
      </w:r>
      <w:r>
        <w:rPr>
          <w:color w:val="555555"/>
          <w:sz w:val="18"/>
          <w:szCs w:val="18"/>
        </w:rPr>
        <w:t xml:space="preserve"> | </w:t>
      </w:r>
      <w:r w:rsidR="005D1954">
        <w:rPr>
          <w:color w:val="555555"/>
          <w:sz w:val="18"/>
          <w:szCs w:val="18"/>
        </w:rPr>
        <w:t>727.252.8476</w:t>
      </w:r>
    </w:p>
    <w:p w14:paraId="53FE4393" w14:textId="36DF56EA" w:rsidR="00224B5F" w:rsidRDefault="00000000">
      <w:pPr>
        <w:spacing w:after="80"/>
        <w:jc w:val="center"/>
      </w:pPr>
      <w:r>
        <w:rPr>
          <w:b/>
          <w:bCs/>
          <w:color w:val="1B2B6B"/>
          <w:sz w:val="32"/>
          <w:szCs w:val="32"/>
        </w:rPr>
        <w:t xml:space="preserve">USVILA Names Brian Reese Head Coach of </w:t>
      </w:r>
      <w:r w:rsidR="005D1954">
        <w:rPr>
          <w:b/>
          <w:bCs/>
          <w:color w:val="1B2B6B"/>
          <w:sz w:val="32"/>
          <w:szCs w:val="32"/>
        </w:rPr>
        <w:t>Girls</w:t>
      </w:r>
      <w:r>
        <w:rPr>
          <w:b/>
          <w:bCs/>
          <w:color w:val="1B2B6B"/>
          <w:sz w:val="32"/>
          <w:szCs w:val="32"/>
        </w:rPr>
        <w:t xml:space="preserve">' U19 National </w:t>
      </w:r>
      <w:r w:rsidR="005D1954">
        <w:rPr>
          <w:b/>
          <w:bCs/>
          <w:color w:val="1B2B6B"/>
          <w:sz w:val="32"/>
          <w:szCs w:val="32"/>
        </w:rPr>
        <w:t xml:space="preserve">Development </w:t>
      </w:r>
      <w:r>
        <w:rPr>
          <w:b/>
          <w:bCs/>
          <w:color w:val="1B2B6B"/>
          <w:sz w:val="32"/>
          <w:szCs w:val="32"/>
        </w:rPr>
        <w:t>Team</w:t>
      </w:r>
    </w:p>
    <w:p w14:paraId="5C734F9E" w14:textId="77777777" w:rsidR="00224B5F" w:rsidRDefault="00000000">
      <w:pPr>
        <w:spacing w:after="240"/>
        <w:jc w:val="center"/>
      </w:pPr>
      <w:r>
        <w:rPr>
          <w:i/>
          <w:iCs/>
          <w:color w:val="555555"/>
        </w:rPr>
        <w:t>Championship coach and four-time professional All-Star joins USVI to lead next generation of national team athletes</w:t>
      </w:r>
    </w:p>
    <w:p w14:paraId="4EC24BD8" w14:textId="1926406A" w:rsidR="00224B5F" w:rsidRDefault="00000000">
      <w:pPr>
        <w:spacing w:after="160" w:line="276" w:lineRule="auto"/>
      </w:pPr>
      <w:r>
        <w:rPr>
          <w:b/>
          <w:bCs/>
        </w:rPr>
        <w:t xml:space="preserve">U.S. VIRGIN ISLANDS — </w:t>
      </w:r>
      <w:r>
        <w:t xml:space="preserve">The U.S. Virgin Islands Lacrosse Association (USVILA) today announced the appointment of </w:t>
      </w:r>
      <w:r>
        <w:rPr>
          <w:b/>
          <w:bCs/>
        </w:rPr>
        <w:t>Brian Reese</w:t>
      </w:r>
      <w:r>
        <w:t xml:space="preserve"> as Head Coach of its </w:t>
      </w:r>
      <w:r w:rsidR="005D1954">
        <w:t>Girls</w:t>
      </w:r>
      <w:r>
        <w:t xml:space="preserve">' U19 National </w:t>
      </w:r>
      <w:r w:rsidR="005D1954">
        <w:t xml:space="preserve">Development </w:t>
      </w:r>
      <w:r>
        <w:t>Team. A University of Maryland All-American, championship professional coach, and one of the most accomplished developers of talent in the game, Reese brings a 25-year coaching career spanning the youth, high school, college, and professional levels to the USVI program.</w:t>
      </w:r>
    </w:p>
    <w:p w14:paraId="0EE48972" w14:textId="77777777" w:rsidR="00224B5F" w:rsidRDefault="00000000">
      <w:pPr>
        <w:spacing w:after="160" w:line="276" w:lineRule="auto"/>
      </w:pPr>
      <w:r>
        <w:t xml:space="preserve">Reese was a four-time professional All-Star and a 2002 Major League Lacrosse champion across a decade-long playing career in the NLL and MLL. As a head coach in professional outdoor lacrosse, he led the Denver Outlaws to the playoffs every season, captured Western Conference Championships in 2006 and 2008, and was named MLL Coach of the Year in 2009. He later guided the Chesapeake </w:t>
      </w:r>
      <w:proofErr w:type="spellStart"/>
      <w:r>
        <w:t>Bayhawks</w:t>
      </w:r>
      <w:proofErr w:type="spellEnd"/>
      <w:r>
        <w:t xml:space="preserve"> to the 2010 MLL Championship and remains among the top five in career wins and holds one of the highest winning percentages of any professional outdoor head coach.</w:t>
      </w:r>
    </w:p>
    <w:p w14:paraId="70798412" w14:textId="77777777" w:rsidR="00224B5F" w:rsidRDefault="00000000">
      <w:pPr>
        <w:spacing w:after="160" w:line="276" w:lineRule="auto"/>
      </w:pPr>
      <w:r>
        <w:t>At the collegiate level, Reese helped engineer the resurgence of the University of Maryland women's program, contributing to the 2010 NCAA National Championship and five ACC titles during a stretch in which the Terrapins compiled a 105-9 record. Over more than two decades at the high school level — much of it in Maryland's IAAM A Conference, widely regarded as the toughest in the country — he built a 161-38 record (.810), earned Baltimore Sun Coach of the Year honors three times, and won four IAAM championships, including back-to-back A Conference titles and an undefeated, nationally top-ranked season at Maryvale Preparatory School.</w:t>
      </w:r>
    </w:p>
    <w:p w14:paraId="00CCA672" w14:textId="2D082123" w:rsidR="00224B5F" w:rsidRDefault="00000000">
      <w:pPr>
        <w:pBdr>
          <w:left w:val="single" w:sz="18" w:space="12" w:color="E8A020"/>
        </w:pBdr>
        <w:spacing w:after="160" w:line="276" w:lineRule="auto"/>
        <w:ind w:left="480" w:right="480"/>
      </w:pPr>
      <w:r>
        <w:rPr>
          <w:i/>
          <w:iCs/>
        </w:rPr>
        <w:t xml:space="preserve">“Coaching is about people first — developing the whole athlete on and off the field, and building a culture where players hold each other to a championship standard,” said Reese. “The U.S. Virgin Islands has real passion and real talent, and the chance to help shape a national team identity at the U19 level is exactly the kind of program-building I love. These young </w:t>
      </w:r>
      <w:r w:rsidR="005D1954">
        <w:rPr>
          <w:i/>
          <w:iCs/>
        </w:rPr>
        <w:t>women</w:t>
      </w:r>
      <w:r>
        <w:rPr>
          <w:i/>
          <w:iCs/>
        </w:rPr>
        <w:t xml:space="preserve"> are going to compete, represent their islands with pride, and grow into leaders. I couldn't be more excited to get to work.”</w:t>
      </w:r>
    </w:p>
    <w:p w14:paraId="110B29BA" w14:textId="77777777" w:rsidR="005D1954" w:rsidRDefault="005D1954">
      <w:pPr>
        <w:spacing w:after="160" w:line="276" w:lineRule="auto"/>
      </w:pPr>
    </w:p>
    <w:p w14:paraId="461A194A" w14:textId="6B81EEEF" w:rsidR="00224B5F" w:rsidRDefault="00000000">
      <w:pPr>
        <w:spacing w:after="160" w:line="276" w:lineRule="auto"/>
      </w:pPr>
      <w:r>
        <w:lastRenderedPageBreak/>
        <w:t>Reese's appointment reflects USVILA's continued investment in building a world-class national team pipeline that pairs elite coaching with structured player development.</w:t>
      </w:r>
    </w:p>
    <w:p w14:paraId="7248F65C" w14:textId="0C181D16" w:rsidR="00224B5F" w:rsidRDefault="00000000">
      <w:pPr>
        <w:pBdr>
          <w:left w:val="single" w:sz="18" w:space="12" w:color="1B2B6B"/>
        </w:pBdr>
        <w:spacing w:after="160" w:line="276" w:lineRule="auto"/>
        <w:ind w:left="480" w:right="480"/>
      </w:pPr>
      <w:r>
        <w:rPr>
          <w:i/>
          <w:iCs/>
        </w:rPr>
        <w:t xml:space="preserve">“Brian is a rare combination — a proven championship coach at every level and a teacher who develops people, not just players,” said Bill Shatz, Director of the USVILA National Teams Program. “His record speaks for itself, but what sets him apart is the culture he builds and the way athletes grow under his leadership. Bringing a coach of his caliber to our U19 program is a statement about where this national </w:t>
      </w:r>
      <w:proofErr w:type="gramStart"/>
      <w:r>
        <w:rPr>
          <w:i/>
          <w:iCs/>
        </w:rPr>
        <w:t>teams</w:t>
      </w:r>
      <w:proofErr w:type="gramEnd"/>
      <w:r>
        <w:rPr>
          <w:i/>
          <w:iCs/>
        </w:rPr>
        <w:t xml:space="preserve"> system is headed. He raises the standard for everyone around him, and our players will be better for it.”</w:t>
      </w:r>
    </w:p>
    <w:p w14:paraId="742021DA" w14:textId="77777777" w:rsidR="00224B5F" w:rsidRDefault="00000000">
      <w:pPr>
        <w:spacing w:after="160" w:line="276" w:lineRule="auto"/>
      </w:pPr>
      <w:r>
        <w:t>Reese is married to Cathy Reese, Head Coach of the University of Maryland women's lacrosse team. The couple's coaching family extends across the sport at the highest levels.</w:t>
      </w:r>
    </w:p>
    <w:p w14:paraId="0FBFA0C2" w14:textId="7B6B424B" w:rsidR="00224B5F" w:rsidRDefault="00000000">
      <w:pPr>
        <w:spacing w:after="160" w:line="276" w:lineRule="auto"/>
      </w:pPr>
      <w:r>
        <w:t>Reese assumes his duties with the U19 National Team effective immediately and will work alongside the USVILA National Teams staff in preparation for the program's upcoming competitive cycle.</w:t>
      </w:r>
      <w:r w:rsidR="00D30B88">
        <w:t xml:space="preserve"> He will be </w:t>
      </w:r>
      <w:r w:rsidR="006153FF">
        <w:t xml:space="preserve">finalizing </w:t>
      </w:r>
      <w:r w:rsidR="00D30B88">
        <w:t xml:space="preserve">his coaching staff </w:t>
      </w:r>
      <w:r w:rsidR="006153FF">
        <w:t xml:space="preserve">decisions </w:t>
      </w:r>
      <w:r w:rsidR="00D30B88">
        <w:t>shortly to join him in support of his mission and objective to build a world-class girls U19 team.</w:t>
      </w:r>
    </w:p>
    <w:p w14:paraId="4586EFFE" w14:textId="77777777" w:rsidR="00224B5F" w:rsidRDefault="00000000">
      <w:pPr>
        <w:spacing w:before="200" w:after="240"/>
        <w:jc w:val="center"/>
      </w:pPr>
      <w:r>
        <w:rPr>
          <w:b/>
          <w:bCs/>
          <w:color w:val="1B2B6B"/>
        </w:rPr>
        <w:t># # #</w:t>
      </w:r>
    </w:p>
    <w:p w14:paraId="64B1C1FB" w14:textId="77777777" w:rsidR="00224B5F" w:rsidRDefault="00224B5F">
      <w:pPr>
        <w:pBdr>
          <w:bottom w:val="single" w:sz="12" w:space="1" w:color="E8A020"/>
        </w:pBdr>
        <w:spacing w:after="160"/>
      </w:pPr>
    </w:p>
    <w:p w14:paraId="126BAACE" w14:textId="77777777" w:rsidR="00224B5F" w:rsidRDefault="00000000">
      <w:pPr>
        <w:spacing w:after="80"/>
      </w:pPr>
      <w:r>
        <w:rPr>
          <w:b/>
          <w:bCs/>
          <w:color w:val="1B2B6B"/>
        </w:rPr>
        <w:t>About USVILA</w:t>
      </w:r>
    </w:p>
    <w:p w14:paraId="47845489" w14:textId="6181D3D1" w:rsidR="00224B5F" w:rsidRDefault="00000000">
      <w:pPr>
        <w:spacing w:after="160" w:line="276" w:lineRule="auto"/>
      </w:pPr>
      <w:r>
        <w:t xml:space="preserve">The U.S. Virgin Islands Lacrosse Association governs and develops the sport of lacrosse across the U.S. Virgin Islands, overseeing the men's and women's field, box, and Sixes national teams. Through its National Teams Program, </w:t>
      </w:r>
      <w:r w:rsidR="005D1954">
        <w:t xml:space="preserve">and National Development Program, </w:t>
      </w:r>
      <w:r>
        <w:t>USVILA is committed to building a sustainable, high-performance pathway for athletes to represent the Virgin Islands on the international stage.</w:t>
      </w:r>
    </w:p>
    <w:sectPr w:rsidR="00224B5F">
      <w:head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137E41E" w14:textId="77777777" w:rsidR="00645005" w:rsidRDefault="00645005" w:rsidP="005D1954">
      <w:r>
        <w:separator/>
      </w:r>
    </w:p>
  </w:endnote>
  <w:endnote w:type="continuationSeparator" w:id="0">
    <w:p w14:paraId="71DFA3D6" w14:textId="77777777" w:rsidR="00645005" w:rsidRDefault="00645005" w:rsidP="005D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B48C91D" w14:textId="77777777" w:rsidR="00645005" w:rsidRDefault="00645005" w:rsidP="005D1954">
      <w:r>
        <w:separator/>
      </w:r>
    </w:p>
  </w:footnote>
  <w:footnote w:type="continuationSeparator" w:id="0">
    <w:p w14:paraId="07D0AEEC" w14:textId="77777777" w:rsidR="00645005" w:rsidRDefault="00645005" w:rsidP="005D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DC95B09" w14:textId="73207B82" w:rsidR="005D1954" w:rsidRDefault="005D1954">
    <w:pPr>
      <w:pStyle w:val="Header"/>
    </w:pPr>
    <w:r>
      <w:rPr>
        <w:noProof/>
      </w:rPr>
      <w:drawing>
        <wp:anchor distT="0" distB="0" distL="114300" distR="114300" simplePos="0" relativeHeight="251659264" behindDoc="0" locked="0" layoutInCell="1" allowOverlap="1" wp14:anchorId="137B3FEF" wp14:editId="41A9AB6D">
          <wp:simplePos x="0" y="0"/>
          <wp:positionH relativeFrom="column">
            <wp:posOffset>2563042</wp:posOffset>
          </wp:positionH>
          <wp:positionV relativeFrom="paragraph">
            <wp:posOffset>-367665</wp:posOffset>
          </wp:positionV>
          <wp:extent cx="955221" cy="955221"/>
          <wp:effectExtent l="0" t="0" r="0" b="0"/>
          <wp:wrapNone/>
          <wp:docPr id="984653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653675" name="Picture 984653675"/>
                  <pic:cNvPicPr/>
                </pic:nvPicPr>
                <pic:blipFill>
                  <a:blip r:embed="rId1">
                    <a:extLst>
                      <a:ext uri="{28A0092B-C50C-407E-A947-70E740481C1C}">
                        <a14:useLocalDpi xmlns:a14="http://schemas.microsoft.com/office/drawing/2010/main" val="0"/>
                      </a:ext>
                    </a:extLst>
                  </a:blip>
                  <a:stretch>
                    <a:fillRect/>
                  </a:stretch>
                </pic:blipFill>
                <pic:spPr>
                  <a:xfrm>
                    <a:off x="0" y="0"/>
                    <a:ext cx="955221" cy="955221"/>
                  </a:xfrm>
                  <a:prstGeom prst="rect">
                    <a:avLst/>
                  </a:prstGeom>
                </pic:spPr>
              </pic:pic>
            </a:graphicData>
          </a:graphic>
          <wp14:sizeRelH relativeFrom="margin">
            <wp14:pctWidth>0</wp14:pctWidth>
          </wp14:sizeRelH>
          <wp14:sizeRelV relativeFrom="margin">
            <wp14:pctHeight>0</wp14:pctHeight>
          </wp14:sizeRelV>
        </wp:anchor>
      </w:drawing>
    </w:r>
  </w:p>
  <w:p w14:paraId="1B48EAD0" w14:textId="66D0CB9F" w:rsidR="005D1954" w:rsidRDefault="005D1954">
    <w:pPr>
      <w:pStyle w:val="Header"/>
    </w:pPr>
  </w:p>
  <w:p w14:paraId="6C19D41A" w14:textId="77777777" w:rsidR="005D1954" w:rsidRDefault="005D1954">
    <w:pPr>
      <w:pStyle w:val="Header"/>
    </w:pPr>
  </w:p>
  <w:p w14:paraId="6629E585" w14:textId="77777777" w:rsidR="005D1954" w:rsidRDefault="005D19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650A0B02"/>
    <w:multiLevelType w:val="hybridMultilevel"/>
    <w:tmpl w:val="FC04D4F4"/>
    <w:lvl w:ilvl="0" w:tplc="48622DF2">
      <w:start w:val="1"/>
      <w:numFmt w:val="bullet"/>
      <w:lvlText w:val="●"/>
      <w:lvlJc w:val="left"/>
      <w:pPr>
        <w:ind w:left="720" w:hanging="360"/>
      </w:pPr>
    </w:lvl>
    <w:lvl w:ilvl="1" w:tplc="F410A48A">
      <w:start w:val="1"/>
      <w:numFmt w:val="bullet"/>
      <w:lvlText w:val="○"/>
      <w:lvlJc w:val="left"/>
      <w:pPr>
        <w:ind w:left="1440" w:hanging="360"/>
      </w:pPr>
    </w:lvl>
    <w:lvl w:ilvl="2" w:tplc="CF9C2608">
      <w:start w:val="1"/>
      <w:numFmt w:val="bullet"/>
      <w:lvlText w:val="■"/>
      <w:lvlJc w:val="left"/>
      <w:pPr>
        <w:ind w:left="2160" w:hanging="360"/>
      </w:pPr>
    </w:lvl>
    <w:lvl w:ilvl="3" w:tplc="5DD057A2">
      <w:start w:val="1"/>
      <w:numFmt w:val="bullet"/>
      <w:lvlText w:val="●"/>
      <w:lvlJc w:val="left"/>
      <w:pPr>
        <w:ind w:left="2880" w:hanging="360"/>
      </w:pPr>
    </w:lvl>
    <w:lvl w:ilvl="4" w:tplc="57D05A6C">
      <w:start w:val="1"/>
      <w:numFmt w:val="bullet"/>
      <w:lvlText w:val="○"/>
      <w:lvlJc w:val="left"/>
      <w:pPr>
        <w:ind w:left="3600" w:hanging="360"/>
      </w:pPr>
    </w:lvl>
    <w:lvl w:ilvl="5" w:tplc="74C629CA">
      <w:start w:val="1"/>
      <w:numFmt w:val="bullet"/>
      <w:lvlText w:val="■"/>
      <w:lvlJc w:val="left"/>
      <w:pPr>
        <w:ind w:left="4320" w:hanging="360"/>
      </w:pPr>
    </w:lvl>
    <w:lvl w:ilvl="6" w:tplc="92B0EB0E">
      <w:start w:val="1"/>
      <w:numFmt w:val="bullet"/>
      <w:lvlText w:val="●"/>
      <w:lvlJc w:val="left"/>
      <w:pPr>
        <w:ind w:left="5040" w:hanging="360"/>
      </w:pPr>
    </w:lvl>
    <w:lvl w:ilvl="7" w:tplc="08AACD36">
      <w:start w:val="1"/>
      <w:numFmt w:val="bullet"/>
      <w:lvlText w:val="●"/>
      <w:lvlJc w:val="left"/>
      <w:pPr>
        <w:ind w:left="5760" w:hanging="360"/>
      </w:pPr>
    </w:lvl>
    <w:lvl w:ilvl="8" w:tplc="0C9E89CA">
      <w:start w:val="1"/>
      <w:numFmt w:val="bullet"/>
      <w:lvlText w:val="●"/>
      <w:lvlJc w:val="left"/>
      <w:pPr>
        <w:ind w:left="6480" w:hanging="360"/>
      </w:pPr>
    </w:lvl>
  </w:abstractNum>
  <w:num w:numId="1" w16cid:durableId="130443103">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B5F"/>
    <w:rsid w:val="00224B5F"/>
    <w:rsid w:val="005D1954"/>
    <w:rsid w:val="006153FF"/>
    <w:rsid w:val="00645005"/>
    <w:rsid w:val="00B93BF0"/>
    <w:rsid w:val="00D30B88"/>
    <w:rsid w:val="00E85F82"/>
    <w:rsid w:val="00ED2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2BDA32"/>
  <w15:docId w15:val="{9881857C-7B4F-C546-9FE1-323B1DE1A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5D1954"/>
    <w:pPr>
      <w:tabs>
        <w:tab w:val="center" w:pos="4680"/>
        <w:tab w:val="right" w:pos="9360"/>
      </w:tabs>
    </w:pPr>
  </w:style>
  <w:style w:type="character" w:customStyle="1" w:styleId="HeaderChar">
    <w:name w:val="Header Char"/>
    <w:basedOn w:val="DefaultParagraphFont"/>
    <w:link w:val="Header"/>
    <w:uiPriority w:val="99"/>
    <w:rsid w:val="005D1954"/>
  </w:style>
  <w:style w:type="paragraph" w:styleId="Footer">
    <w:name w:val="footer"/>
    <w:basedOn w:val="Normal"/>
    <w:link w:val="FooterChar"/>
    <w:uiPriority w:val="99"/>
    <w:unhideWhenUsed/>
    <w:rsid w:val="005D1954"/>
    <w:pPr>
      <w:tabs>
        <w:tab w:val="center" w:pos="4680"/>
        <w:tab w:val="right" w:pos="9360"/>
      </w:tabs>
    </w:pPr>
  </w:style>
  <w:style w:type="character" w:customStyle="1" w:styleId="FooterChar">
    <w:name w:val="Footer Char"/>
    <w:basedOn w:val="DefaultParagraphFont"/>
    <w:link w:val="Footer"/>
    <w:uiPriority w:val="99"/>
    <w:rsid w:val="005D1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650</Words>
  <Characters>3475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William B Shatz</cp:lastModifiedBy>
  <cp:revision>2</cp:revision>
  <cp:lastPrinted>2026-06-29T15:59:00Z</cp:lastPrinted>
  <dcterms:created xsi:type="dcterms:W3CDTF">2026-06-29T16:12:00Z</dcterms:created>
  <dcterms:modified xsi:type="dcterms:W3CDTF">2026-06-29T16:12:00Z</dcterms:modified>
</cp:coreProperties>
</file>